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ind w:left="0" w:right="0"/>
        <w:jc w:val="center"/>
        <w:rPr>
          <w:rFonts w:ascii="黑体" w:hAnsi="宋体" w:eastAsia="黑体" w:cs="黑体"/>
          <w:b/>
          <w:color w:val="1F5781"/>
          <w:sz w:val="39"/>
          <w:szCs w:val="39"/>
        </w:rPr>
      </w:pPr>
      <w:r>
        <w:rPr>
          <w:rFonts w:hint="eastAsia" w:ascii="黑体" w:hAnsi="宋体" w:eastAsia="黑体" w:cs="黑体"/>
          <w:b/>
          <w:color w:val="1F5781"/>
          <w:sz w:val="39"/>
          <w:szCs w:val="39"/>
          <w:bdr w:val="none" w:color="auto" w:sz="0" w:space="0"/>
        </w:rPr>
        <w:t>全国统计专业技术中级资格考试大纲（2018年）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bookmarkStart w:id="0" w:name="_GoBack"/>
      <w:bookmarkEnd w:id="0"/>
      <w:r>
        <w:rPr>
          <w:rFonts w:hint="eastAsia" w:ascii="宋体" w:hAnsi="宋体" w:eastAsia="宋体" w:cs="宋体"/>
          <w:b/>
          <w:kern w:val="0"/>
          <w:sz w:val="24"/>
          <w:szCs w:val="24"/>
          <w:bdr w:val="none" w:color="auto" w:sz="0" w:space="0"/>
          <w:lang w:val="en-US" w:eastAsia="zh-CN" w:bidi="ar"/>
        </w:rPr>
        <w:t>《统计基础理论及相关知识》科目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b/>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kern w:val="0"/>
          <w:sz w:val="24"/>
          <w:szCs w:val="24"/>
          <w:bdr w:val="none" w:color="auto" w:sz="0" w:space="0"/>
          <w:lang w:val="en-US" w:eastAsia="zh-CN" w:bidi="ar"/>
        </w:rPr>
        <w:t>　　一、考试目的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考察统计专业技术人员综合运用统计方法、经济学基础理论、会计基础知识等有关理论和实践经验，根据不同要求进行数据描述、参数估计、假设检验，并对数据进行定性和定量分析的能力；利用统计和会计资料进行经济社会发展情况判断和分析的能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eastAsia" w:ascii="宋体" w:hAnsi="宋体" w:eastAsia="宋体" w:cs="宋体"/>
          <w:b/>
          <w:kern w:val="0"/>
          <w:sz w:val="24"/>
          <w:szCs w:val="24"/>
          <w:bdr w:val="none" w:color="auto" w:sz="0" w:space="0"/>
          <w:lang w:val="en-US" w:eastAsia="zh-CN" w:bidi="ar"/>
        </w:rPr>
        <w:t>　二、考试基本要求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（一）统计学基础知识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1.</w:t>
      </w:r>
      <w:r>
        <w:rPr>
          <w:rFonts w:hint="eastAsia" w:ascii="宋体" w:hAnsi="宋体" w:eastAsia="宋体" w:cs="宋体"/>
          <w:kern w:val="0"/>
          <w:sz w:val="24"/>
          <w:szCs w:val="24"/>
          <w:bdr w:val="none" w:color="auto" w:sz="0" w:space="0"/>
          <w:lang w:val="en-US" w:eastAsia="zh-CN" w:bidi="ar"/>
        </w:rPr>
        <w:t>掌握搜集数据的常用方法、特点及应用条件；熟悉统计学基本概念；了解数据来源的主要渠道。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2.</w:t>
      </w:r>
      <w:r>
        <w:rPr>
          <w:rFonts w:hint="eastAsia" w:ascii="宋体" w:hAnsi="宋体" w:eastAsia="宋体" w:cs="宋体"/>
          <w:kern w:val="0"/>
          <w:sz w:val="24"/>
          <w:szCs w:val="24"/>
          <w:bdr w:val="none" w:color="auto" w:sz="0" w:space="0"/>
          <w:lang w:val="en-US" w:eastAsia="zh-CN" w:bidi="ar"/>
        </w:rPr>
        <w:t>掌握描述统计数据特征的基本方法及其适用性。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3.</w:t>
      </w:r>
      <w:r>
        <w:rPr>
          <w:rFonts w:hint="eastAsia" w:ascii="宋体" w:hAnsi="宋体" w:eastAsia="宋体" w:cs="宋体"/>
          <w:kern w:val="0"/>
          <w:sz w:val="24"/>
          <w:szCs w:val="24"/>
          <w:bdr w:val="none" w:color="auto" w:sz="0" w:space="0"/>
          <w:lang w:val="en-US" w:eastAsia="zh-CN" w:bidi="ar"/>
        </w:rPr>
        <w:t>掌握参数估计方法，掌握样本量的影响因素和确定方法；熟悉评价估计量优劣的标准。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4.</w:t>
      </w:r>
      <w:r>
        <w:rPr>
          <w:rFonts w:hint="eastAsia" w:ascii="宋体" w:hAnsi="宋体" w:eastAsia="宋体" w:cs="宋体"/>
          <w:kern w:val="0"/>
          <w:sz w:val="24"/>
          <w:szCs w:val="24"/>
          <w:bdr w:val="none" w:color="auto" w:sz="0" w:space="0"/>
          <w:lang w:val="en-US" w:eastAsia="zh-CN" w:bidi="ar"/>
        </w:rPr>
        <w:t>掌握总体均值与比例的假设检验方法；熟悉总体方差的假设检验方法；了解假设检验的基本原理。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5.</w:t>
      </w:r>
      <w:r>
        <w:rPr>
          <w:rFonts w:hint="eastAsia" w:ascii="宋体" w:hAnsi="宋体" w:eastAsia="宋体" w:cs="宋体"/>
          <w:kern w:val="0"/>
          <w:sz w:val="24"/>
          <w:szCs w:val="24"/>
          <w:bdr w:val="none" w:color="auto" w:sz="0" w:space="0"/>
          <w:lang w:val="en-US" w:eastAsia="zh-CN" w:bidi="ar"/>
        </w:rPr>
        <w:t>掌握回归模型的参数估计方法及检验；熟悉回归预测方法及效果评价；了解相关分析与回归分析的基本思想。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6.</w:t>
      </w:r>
      <w:r>
        <w:rPr>
          <w:rFonts w:hint="eastAsia" w:ascii="宋体" w:hAnsi="宋体" w:eastAsia="宋体" w:cs="宋体"/>
          <w:kern w:val="0"/>
          <w:sz w:val="24"/>
          <w:szCs w:val="24"/>
          <w:bdr w:val="none" w:color="auto" w:sz="0" w:space="0"/>
          <w:lang w:val="en-US" w:eastAsia="zh-CN" w:bidi="ar"/>
        </w:rPr>
        <w:t>掌握时间序列基本分析方法；熟悉时间序列构成分析。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7.</w:t>
      </w:r>
      <w:r>
        <w:rPr>
          <w:rFonts w:hint="eastAsia" w:ascii="宋体" w:hAnsi="宋体" w:eastAsia="宋体" w:cs="宋体"/>
          <w:kern w:val="0"/>
          <w:sz w:val="24"/>
          <w:szCs w:val="24"/>
          <w:bdr w:val="none" w:color="auto" w:sz="0" w:space="0"/>
          <w:lang w:val="en-US" w:eastAsia="zh-CN" w:bidi="ar"/>
        </w:rPr>
        <w:t>掌握统计指数的编制原理及方法。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（二）经济学基础知识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1.</w:t>
      </w:r>
      <w:r>
        <w:rPr>
          <w:rFonts w:hint="eastAsia" w:ascii="宋体" w:hAnsi="宋体" w:eastAsia="宋体" w:cs="宋体"/>
          <w:kern w:val="0"/>
          <w:sz w:val="24"/>
          <w:szCs w:val="24"/>
          <w:bdr w:val="none" w:color="auto" w:sz="0" w:space="0"/>
          <w:lang w:val="en-US" w:eastAsia="zh-CN" w:bidi="ar"/>
        </w:rPr>
        <w:t>熟悉需求函数、供给函数和价格供给弹性分析，熟悉市场失灵的原因与后果；了解消除市场失灵的政策与手段，了解收入分配理论。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2.</w:t>
      </w:r>
      <w:r>
        <w:rPr>
          <w:rFonts w:hint="eastAsia" w:ascii="宋体" w:hAnsi="宋体" w:eastAsia="宋体" w:cs="宋体"/>
          <w:kern w:val="0"/>
          <w:sz w:val="24"/>
          <w:szCs w:val="24"/>
          <w:bdr w:val="none" w:color="auto" w:sz="0" w:space="0"/>
          <w:lang w:val="en-US" w:eastAsia="zh-CN" w:bidi="ar"/>
        </w:rPr>
        <w:t>掌握利用国民经济恒等式分析国民经济总量的平衡关系，掌握投资乘数、政府购买乘数、税收乘数和平衡预算乘数计算方法；熟悉消费函数和储蓄函数。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3.</w:t>
      </w:r>
      <w:r>
        <w:rPr>
          <w:rFonts w:hint="eastAsia" w:ascii="宋体" w:hAnsi="宋体" w:eastAsia="宋体" w:cs="宋体"/>
          <w:kern w:val="0"/>
          <w:sz w:val="24"/>
          <w:szCs w:val="24"/>
          <w:bdr w:val="none" w:color="auto" w:sz="0" w:space="0"/>
          <w:lang w:val="en-US" w:eastAsia="zh-CN" w:bidi="ar"/>
        </w:rPr>
        <w:t>掌握</w:t>
      </w:r>
      <w:r>
        <w:rPr>
          <w:rFonts w:hint="default" w:ascii="Times New Roman" w:hAnsi="Times New Roman" w:cs="Times New Roman" w:eastAsiaTheme="minorEastAsia"/>
          <w:kern w:val="0"/>
          <w:sz w:val="24"/>
          <w:szCs w:val="24"/>
          <w:bdr w:val="none" w:color="auto" w:sz="0" w:space="0"/>
          <w:lang w:val="en-US" w:eastAsia="zh-CN" w:bidi="ar"/>
        </w:rPr>
        <w:t>IS-LM</w:t>
      </w:r>
      <w:r>
        <w:rPr>
          <w:rFonts w:hint="eastAsia" w:ascii="宋体" w:hAnsi="宋体" w:eastAsia="宋体" w:cs="宋体"/>
          <w:kern w:val="0"/>
          <w:sz w:val="24"/>
          <w:szCs w:val="24"/>
          <w:bdr w:val="none" w:color="auto" w:sz="0" w:space="0"/>
          <w:lang w:val="en-US" w:eastAsia="zh-CN" w:bidi="ar"/>
        </w:rPr>
        <w:t>模型，判断产品市场和货币市场的均衡状况；熟悉货币需求函数和货币供给的过程；了解宏观经济政策目标以及财政政策和货币政策的作用及其适用条件，了解不同宏观经济学派的基本观点和政策主张。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4.</w:t>
      </w:r>
      <w:r>
        <w:rPr>
          <w:rFonts w:hint="eastAsia" w:ascii="宋体" w:hAnsi="宋体" w:eastAsia="宋体" w:cs="宋体"/>
          <w:kern w:val="0"/>
          <w:sz w:val="24"/>
          <w:szCs w:val="24"/>
          <w:bdr w:val="none" w:color="auto" w:sz="0" w:space="0"/>
          <w:lang w:val="en-US" w:eastAsia="zh-CN" w:bidi="ar"/>
        </w:rPr>
        <w:t>熟悉国际收支平衡表和汇率的影响因素，熟悉净出口和国际资本流动的影响因素。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5.</w:t>
      </w:r>
      <w:r>
        <w:rPr>
          <w:rFonts w:hint="eastAsia" w:ascii="宋体" w:hAnsi="宋体" w:eastAsia="宋体" w:cs="宋体"/>
          <w:kern w:val="0"/>
          <w:sz w:val="24"/>
          <w:szCs w:val="24"/>
          <w:bdr w:val="none" w:color="auto" w:sz="0" w:space="0"/>
          <w:lang w:val="en-US" w:eastAsia="zh-CN" w:bidi="ar"/>
        </w:rPr>
        <w:t>熟悉不同类型通货膨胀及其对经济的影响，熟悉主要的经济增长模型和不同类型的经济周期；了解短期和长期菲利普斯曲线。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（三）会计基础知识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1.</w:t>
      </w:r>
      <w:r>
        <w:rPr>
          <w:rFonts w:hint="eastAsia" w:ascii="宋体" w:hAnsi="宋体" w:eastAsia="宋体" w:cs="宋体"/>
          <w:kern w:val="0"/>
          <w:sz w:val="24"/>
          <w:szCs w:val="24"/>
          <w:bdr w:val="none" w:color="auto" w:sz="0" w:space="0"/>
          <w:lang w:val="en-US" w:eastAsia="zh-CN" w:bidi="ar"/>
        </w:rPr>
        <w:t>掌握会计要素、会计计量属性、会计等式及经济业务对会计等式的影响，掌握会计核算的基本程序与方法；熟悉会计基本假设、会计核算的基础及会计信息的质量要求；了解会计的目标、分类、核算对象、基本职能及会计法律规范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2. </w:t>
      </w:r>
      <w:r>
        <w:rPr>
          <w:rFonts w:hint="eastAsia" w:ascii="宋体" w:hAnsi="宋体" w:eastAsia="宋体" w:cs="宋体"/>
          <w:kern w:val="0"/>
          <w:sz w:val="24"/>
          <w:szCs w:val="24"/>
          <w:bdr w:val="none" w:color="auto" w:sz="0" w:space="0"/>
          <w:lang w:val="en-US" w:eastAsia="zh-CN" w:bidi="ar"/>
        </w:rPr>
        <w:t>掌握企业主要业务的核算方法；熟悉会计科目及账户的分类，熟悉借贷记账法基本内容；了解会计科目和账户的含义，了解会计科目设置原则及账户的结构。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3.</w:t>
      </w:r>
      <w:r>
        <w:rPr>
          <w:rFonts w:hint="eastAsia" w:ascii="宋体" w:hAnsi="宋体" w:eastAsia="宋体" w:cs="宋体"/>
          <w:kern w:val="0"/>
          <w:sz w:val="24"/>
          <w:szCs w:val="24"/>
          <w:bdr w:val="none" w:color="auto" w:sz="0" w:space="0"/>
          <w:lang w:val="en-US" w:eastAsia="zh-CN" w:bidi="ar"/>
        </w:rPr>
        <w:t>熟悉会计凭证及会计账簿的基本情况及错账的更正方法；熟悉账务处理程序的种类及步骤；了解对账与结账的意义。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4.</w:t>
      </w:r>
      <w:r>
        <w:rPr>
          <w:rFonts w:hint="eastAsia" w:ascii="宋体" w:hAnsi="宋体" w:eastAsia="宋体" w:cs="宋体"/>
          <w:kern w:val="0"/>
          <w:sz w:val="24"/>
          <w:szCs w:val="24"/>
          <w:bdr w:val="none" w:color="auto" w:sz="0" w:space="0"/>
          <w:lang w:val="en-US" w:eastAsia="zh-CN" w:bidi="ar"/>
        </w:rPr>
        <w:t>掌握各类财产清查结果的处理步骤及方法；熟悉财产清查的种类和方法；了解财产清查的概念和意义。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5.</w:t>
      </w:r>
      <w:r>
        <w:rPr>
          <w:rFonts w:hint="eastAsia" w:ascii="宋体" w:hAnsi="宋体" w:eastAsia="宋体" w:cs="宋体"/>
          <w:kern w:val="0"/>
          <w:sz w:val="24"/>
          <w:szCs w:val="24"/>
          <w:bdr w:val="none" w:color="auto" w:sz="0" w:space="0"/>
          <w:lang w:val="en-US" w:eastAsia="zh-CN" w:bidi="ar"/>
        </w:rPr>
        <w:t>掌握资产负债表和利润表，熟悉所有者权益变动表和现金流量表；了解财务报表分类、编制要求及附注的主要内容。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6.</w:t>
      </w:r>
      <w:r>
        <w:rPr>
          <w:rFonts w:hint="eastAsia" w:ascii="宋体" w:hAnsi="宋体" w:eastAsia="宋体" w:cs="宋体"/>
          <w:kern w:val="0"/>
          <w:sz w:val="24"/>
          <w:szCs w:val="24"/>
          <w:bdr w:val="none" w:color="auto" w:sz="0" w:space="0"/>
          <w:lang w:val="en-US" w:eastAsia="zh-CN" w:bidi="ar"/>
        </w:rPr>
        <w:t>掌握财务报表分析内容；熟悉财务报表数据分析方法；了解财务报表分析的局限性。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宋体" w:hAnsi="宋体" w:eastAsia="宋体" w:cs="宋体"/>
          <w:b/>
          <w:kern w:val="0"/>
          <w:sz w:val="24"/>
          <w:szCs w:val="24"/>
          <w:bdr w:val="none" w:color="auto" w:sz="0" w:space="0"/>
          <w:lang w:val="en-US" w:eastAsia="zh-CN" w:bidi="ar"/>
        </w:rPr>
        <w:t>《统计工作实务》科目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b/>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kern w:val="0"/>
          <w:sz w:val="24"/>
          <w:szCs w:val="24"/>
          <w:bdr w:val="none" w:color="auto" w:sz="0" w:space="0"/>
          <w:lang w:val="en-US" w:eastAsia="zh-CN" w:bidi="ar"/>
        </w:rPr>
        <w:t>　　一、考试目的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考察统计专业技术人员运用我国现有统计调查设计与管理、国民经济核算和专业统计等统计实务知识进行宏观经济分析的能力；利用统计和国民核算资料解决统计工作中实际问题的能力；利用统计及相关法律法规依法统计和处理统计违法案件的能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kern w:val="0"/>
          <w:sz w:val="24"/>
          <w:szCs w:val="24"/>
          <w:bdr w:val="none" w:color="auto" w:sz="0" w:space="0"/>
          <w:lang w:val="en-US" w:eastAsia="zh-CN" w:bidi="ar"/>
        </w:rPr>
        <w:t>　　二、考试基本要求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（一）统计法规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1.</w:t>
      </w:r>
      <w:r>
        <w:rPr>
          <w:rFonts w:hint="eastAsia" w:ascii="宋体" w:hAnsi="宋体" w:eastAsia="宋体" w:cs="宋体"/>
          <w:kern w:val="0"/>
          <w:sz w:val="24"/>
          <w:szCs w:val="24"/>
          <w:bdr w:val="none" w:color="auto" w:sz="0" w:space="0"/>
          <w:lang w:val="en-US" w:eastAsia="zh-CN" w:bidi="ar"/>
        </w:rPr>
        <w:t>掌握统计法律规范的基本特征、效力和基本原则。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2.</w:t>
      </w:r>
      <w:r>
        <w:rPr>
          <w:rFonts w:hint="eastAsia" w:ascii="宋体" w:hAnsi="宋体" w:eastAsia="宋体" w:cs="宋体"/>
          <w:kern w:val="0"/>
          <w:sz w:val="24"/>
          <w:szCs w:val="24"/>
          <w:bdr w:val="none" w:color="auto" w:sz="0" w:space="0"/>
          <w:lang w:val="en-US" w:eastAsia="zh-CN" w:bidi="ar"/>
        </w:rPr>
        <w:t>掌握统计调查对象的权利义务，违法行为种类和相应法律责任。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3.</w:t>
      </w:r>
      <w:r>
        <w:rPr>
          <w:rFonts w:hint="eastAsia" w:ascii="宋体" w:hAnsi="宋体" w:eastAsia="宋体" w:cs="宋体"/>
          <w:kern w:val="0"/>
          <w:sz w:val="24"/>
          <w:szCs w:val="24"/>
          <w:bdr w:val="none" w:color="auto" w:sz="0" w:space="0"/>
          <w:lang w:val="en-US" w:eastAsia="zh-CN" w:bidi="ar"/>
        </w:rPr>
        <w:t>掌握统计机构、统计人员的职责职权，违法行为种类和相应法律责任。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4.</w:t>
      </w:r>
      <w:r>
        <w:rPr>
          <w:rFonts w:hint="eastAsia" w:ascii="宋体" w:hAnsi="宋体" w:eastAsia="宋体" w:cs="宋体"/>
          <w:kern w:val="0"/>
          <w:sz w:val="24"/>
          <w:szCs w:val="24"/>
          <w:bdr w:val="none" w:color="auto" w:sz="0" w:space="0"/>
          <w:lang w:val="en-US" w:eastAsia="zh-CN" w:bidi="ar"/>
        </w:rPr>
        <w:t>掌握统计行政许可项目的法律依据、认定机关及许可程序。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5.</w:t>
      </w:r>
      <w:r>
        <w:rPr>
          <w:rFonts w:hint="eastAsia" w:ascii="宋体" w:hAnsi="宋体" w:eastAsia="宋体" w:cs="宋体"/>
          <w:kern w:val="0"/>
          <w:sz w:val="24"/>
          <w:szCs w:val="24"/>
          <w:bdr w:val="none" w:color="auto" w:sz="0" w:space="0"/>
          <w:lang w:val="en-US" w:eastAsia="zh-CN" w:bidi="ar"/>
        </w:rPr>
        <w:t>掌握统计执法检查的对象、主要内容、机构和统计执法检查人员的主要职责和职权以及依法查处统计违法案件。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6.</w:t>
      </w:r>
      <w:r>
        <w:rPr>
          <w:rFonts w:hint="eastAsia" w:ascii="宋体" w:hAnsi="宋体" w:eastAsia="宋体" w:cs="宋体"/>
          <w:kern w:val="0"/>
          <w:sz w:val="24"/>
          <w:szCs w:val="24"/>
          <w:bdr w:val="none" w:color="auto" w:sz="0" w:space="0"/>
          <w:lang w:val="en-US" w:eastAsia="zh-CN" w:bidi="ar"/>
        </w:rPr>
        <w:t>掌握统计行政处罚的特征、基本原则及实施机关，熟悉适用统计行政处罚的违法行为种类，熟悉相应的统计行政处罚措施。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7.</w:t>
      </w:r>
      <w:r>
        <w:rPr>
          <w:rFonts w:hint="eastAsia" w:ascii="宋体" w:hAnsi="宋体" w:eastAsia="宋体" w:cs="宋体"/>
          <w:kern w:val="0"/>
          <w:sz w:val="24"/>
          <w:szCs w:val="24"/>
          <w:bdr w:val="none" w:color="auto" w:sz="0" w:space="0"/>
          <w:lang w:val="en-US" w:eastAsia="zh-CN" w:bidi="ar"/>
        </w:rPr>
        <w:t>掌握统计政务处分的适用对象、实施机关，熟悉适用处分的违法行为种类，熟悉相应的处分措施。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8.</w:t>
      </w:r>
      <w:r>
        <w:rPr>
          <w:rFonts w:hint="eastAsia" w:ascii="宋体" w:hAnsi="宋体" w:eastAsia="宋体" w:cs="宋体"/>
          <w:kern w:val="0"/>
          <w:sz w:val="24"/>
          <w:szCs w:val="24"/>
          <w:bdr w:val="none" w:color="auto" w:sz="0" w:space="0"/>
          <w:lang w:val="en-US" w:eastAsia="zh-CN" w:bidi="ar"/>
        </w:rPr>
        <w:t>掌握统计法关于刑事责任的有关规定。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9.</w:t>
      </w:r>
      <w:r>
        <w:rPr>
          <w:rFonts w:hint="eastAsia" w:ascii="宋体" w:hAnsi="宋体" w:eastAsia="宋体" w:cs="宋体"/>
          <w:kern w:val="0"/>
          <w:sz w:val="24"/>
          <w:szCs w:val="24"/>
          <w:bdr w:val="none" w:color="auto" w:sz="0" w:space="0"/>
          <w:lang w:val="en-US" w:eastAsia="zh-CN" w:bidi="ar"/>
        </w:rPr>
        <w:t>掌握统计行政复议机构、范围及有关复议的管辖和复议程序。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10.</w:t>
      </w:r>
      <w:r>
        <w:rPr>
          <w:rFonts w:hint="eastAsia" w:ascii="宋体" w:hAnsi="宋体" w:eastAsia="宋体" w:cs="宋体"/>
          <w:kern w:val="0"/>
          <w:sz w:val="24"/>
          <w:szCs w:val="24"/>
          <w:bdr w:val="none" w:color="auto" w:sz="0" w:space="0"/>
          <w:lang w:val="en-US" w:eastAsia="zh-CN" w:bidi="ar"/>
        </w:rPr>
        <w:t>掌握统计行政诉讼的起诉、受案范围，熟悉如何依法进行统计行政应诉。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（二）统计实务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1.</w:t>
      </w:r>
      <w:r>
        <w:rPr>
          <w:rFonts w:hint="eastAsia" w:ascii="宋体" w:hAnsi="宋体" w:eastAsia="宋体" w:cs="宋体"/>
          <w:kern w:val="0"/>
          <w:sz w:val="24"/>
          <w:szCs w:val="24"/>
          <w:bdr w:val="none" w:color="auto" w:sz="0" w:space="0"/>
          <w:lang w:val="en-US" w:eastAsia="zh-CN" w:bidi="ar"/>
        </w:rPr>
        <w:t>统计调查设计与管理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1</w:t>
      </w:r>
      <w:r>
        <w:rPr>
          <w:rFonts w:hint="eastAsia" w:ascii="宋体" w:hAnsi="宋体" w:eastAsia="宋体" w:cs="宋体"/>
          <w:kern w:val="0"/>
          <w:sz w:val="24"/>
          <w:szCs w:val="24"/>
          <w:bdr w:val="none" w:color="auto" w:sz="0" w:space="0"/>
          <w:lang w:val="en-US" w:eastAsia="zh-CN" w:bidi="ar"/>
        </w:rPr>
        <w:t>）掌握我国现有统计调查设计的主要内容和方法步骤，了解统计调查设计在提高我国统计数据质量中的作用。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2</w:t>
      </w:r>
      <w:r>
        <w:rPr>
          <w:rFonts w:hint="eastAsia" w:ascii="宋体" w:hAnsi="宋体" w:eastAsia="宋体" w:cs="宋体"/>
          <w:kern w:val="0"/>
          <w:sz w:val="24"/>
          <w:szCs w:val="24"/>
          <w:bdr w:val="none" w:color="auto" w:sz="0" w:space="0"/>
          <w:lang w:val="en-US" w:eastAsia="zh-CN" w:bidi="ar"/>
        </w:rPr>
        <w:t>）掌握我国现有统计调查方法体系、我国现有统计调查的主要方法及其优缺点。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3</w:t>
      </w:r>
      <w:r>
        <w:rPr>
          <w:rFonts w:hint="eastAsia" w:ascii="宋体" w:hAnsi="宋体" w:eastAsia="宋体" w:cs="宋体"/>
          <w:kern w:val="0"/>
          <w:sz w:val="24"/>
          <w:szCs w:val="24"/>
          <w:bdr w:val="none" w:color="auto" w:sz="0" w:space="0"/>
          <w:lang w:val="en-US" w:eastAsia="zh-CN" w:bidi="ar"/>
        </w:rPr>
        <w:t>）掌握我国现有的常用统计分类标准的类别及其主要内容、适用范围，并能正确使用各种统计分类标准。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4</w:t>
      </w:r>
      <w:r>
        <w:rPr>
          <w:rFonts w:hint="eastAsia" w:ascii="宋体" w:hAnsi="宋体" w:eastAsia="宋体" w:cs="宋体"/>
          <w:kern w:val="0"/>
          <w:sz w:val="24"/>
          <w:szCs w:val="24"/>
          <w:bdr w:val="none" w:color="auto" w:sz="0" w:space="0"/>
          <w:lang w:val="en-US" w:eastAsia="zh-CN" w:bidi="ar"/>
        </w:rPr>
        <w:t>）掌握法人单位和产业活动单位的概念、认定方法、区别与联系。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2.</w:t>
      </w:r>
      <w:r>
        <w:rPr>
          <w:rFonts w:hint="eastAsia" w:ascii="宋体" w:hAnsi="宋体" w:eastAsia="宋体" w:cs="宋体"/>
          <w:kern w:val="0"/>
          <w:sz w:val="24"/>
          <w:szCs w:val="24"/>
          <w:bdr w:val="none" w:color="auto" w:sz="0" w:space="0"/>
          <w:lang w:val="en-US" w:eastAsia="zh-CN" w:bidi="ar"/>
        </w:rPr>
        <w:t>国民经济核算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1</w:t>
      </w:r>
      <w:r>
        <w:rPr>
          <w:rFonts w:hint="eastAsia" w:ascii="宋体" w:hAnsi="宋体" w:eastAsia="宋体" w:cs="宋体"/>
          <w:kern w:val="0"/>
          <w:sz w:val="24"/>
          <w:szCs w:val="24"/>
          <w:bdr w:val="none" w:color="auto" w:sz="0" w:space="0"/>
          <w:lang w:val="en-US" w:eastAsia="zh-CN" w:bidi="ar"/>
        </w:rPr>
        <w:t>）掌握国内生产总值（</w:t>
      </w:r>
      <w:r>
        <w:rPr>
          <w:rFonts w:hint="default" w:ascii="Times New Roman" w:hAnsi="Times New Roman" w:cs="Times New Roman" w:eastAsiaTheme="minorEastAsia"/>
          <w:kern w:val="0"/>
          <w:sz w:val="24"/>
          <w:szCs w:val="24"/>
          <w:bdr w:val="none" w:color="auto" w:sz="0" w:space="0"/>
          <w:lang w:val="en-US" w:eastAsia="zh-CN" w:bidi="ar"/>
        </w:rPr>
        <w:t>GDP</w:t>
      </w:r>
      <w:r>
        <w:rPr>
          <w:rFonts w:hint="eastAsia" w:ascii="宋体" w:hAnsi="宋体" w:eastAsia="宋体" w:cs="宋体"/>
          <w:kern w:val="0"/>
          <w:sz w:val="24"/>
          <w:szCs w:val="24"/>
          <w:bdr w:val="none" w:color="auto" w:sz="0" w:space="0"/>
          <w:lang w:val="en-US" w:eastAsia="zh-CN" w:bidi="ar"/>
        </w:rPr>
        <w:t>）三种核算方法，分析判断三种方法的基本特点及其相互关系，分析</w:t>
      </w:r>
      <w:r>
        <w:rPr>
          <w:rFonts w:hint="default" w:ascii="Times New Roman" w:hAnsi="Times New Roman" w:cs="Times New Roman" w:eastAsiaTheme="minorEastAsia"/>
          <w:kern w:val="0"/>
          <w:sz w:val="24"/>
          <w:szCs w:val="24"/>
          <w:bdr w:val="none" w:color="auto" w:sz="0" w:space="0"/>
          <w:lang w:val="en-US" w:eastAsia="zh-CN" w:bidi="ar"/>
        </w:rPr>
        <w:t>GDP</w:t>
      </w:r>
      <w:r>
        <w:rPr>
          <w:rFonts w:hint="eastAsia" w:ascii="宋体" w:hAnsi="宋体" w:eastAsia="宋体" w:cs="宋体"/>
          <w:kern w:val="0"/>
          <w:sz w:val="24"/>
          <w:szCs w:val="24"/>
          <w:bdr w:val="none" w:color="auto" w:sz="0" w:space="0"/>
          <w:lang w:val="en-US" w:eastAsia="zh-CN" w:bidi="ar"/>
        </w:rPr>
        <w:t>在宏观经济分析和中长期规划制定中的作用。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2</w:t>
      </w:r>
      <w:r>
        <w:rPr>
          <w:rFonts w:hint="eastAsia" w:ascii="宋体" w:hAnsi="宋体" w:eastAsia="宋体" w:cs="宋体"/>
          <w:kern w:val="0"/>
          <w:sz w:val="24"/>
          <w:szCs w:val="24"/>
          <w:bdr w:val="none" w:color="auto" w:sz="0" w:space="0"/>
          <w:lang w:val="en-US" w:eastAsia="zh-CN" w:bidi="ar"/>
        </w:rPr>
        <w:t>）掌握我国目前投入产出表的基本结构和内容，理解投入产出表的含义，掌握分析方法。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3</w:t>
      </w:r>
      <w:r>
        <w:rPr>
          <w:rFonts w:hint="eastAsia" w:ascii="宋体" w:hAnsi="宋体" w:eastAsia="宋体" w:cs="宋体"/>
          <w:kern w:val="0"/>
          <w:sz w:val="24"/>
          <w:szCs w:val="24"/>
          <w:bdr w:val="none" w:color="auto" w:sz="0" w:space="0"/>
          <w:lang w:val="en-US" w:eastAsia="zh-CN" w:bidi="ar"/>
        </w:rPr>
        <w:t>）掌握我国目前资金流量表的基本结构和内容，分析资金流量表的平衡关系；分析国内生产总值、国民总收入、国民可支配总收入之间的关系；分析政府、企业、居民三者收入分配的关系；利用资金流量表进行经济分析；理解资金流量表的含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4</w:t>
      </w:r>
      <w:r>
        <w:rPr>
          <w:rFonts w:hint="eastAsia" w:ascii="宋体" w:hAnsi="宋体" w:eastAsia="宋体" w:cs="宋体"/>
          <w:kern w:val="0"/>
          <w:sz w:val="24"/>
          <w:szCs w:val="24"/>
          <w:bdr w:val="none" w:color="auto" w:sz="0" w:space="0"/>
          <w:lang w:val="en-US" w:eastAsia="zh-CN" w:bidi="ar"/>
        </w:rPr>
        <w:t>）掌握我国国际收支平衡表的基本结构和内容；利用国际收支平衡表计算国民总收入；分析国际收支平衡状况；理解国际收支平衡表的含义。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5</w:t>
      </w:r>
      <w:r>
        <w:rPr>
          <w:rFonts w:hint="eastAsia" w:ascii="宋体" w:hAnsi="宋体" w:eastAsia="宋体" w:cs="宋体"/>
          <w:kern w:val="0"/>
          <w:sz w:val="24"/>
          <w:szCs w:val="24"/>
          <w:bdr w:val="none" w:color="auto" w:sz="0" w:space="0"/>
          <w:lang w:val="en-US" w:eastAsia="zh-CN" w:bidi="ar"/>
        </w:rPr>
        <w:t>）掌握我国资产负债表的内容和基本结构；理解资产负债表的内容和结构、主要平衡关系以及资产负债差额。</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3.</w:t>
      </w:r>
      <w:r>
        <w:rPr>
          <w:rFonts w:hint="eastAsia" w:ascii="宋体" w:hAnsi="宋体" w:eastAsia="宋体" w:cs="宋体"/>
          <w:kern w:val="0"/>
          <w:sz w:val="24"/>
          <w:szCs w:val="24"/>
          <w:bdr w:val="none" w:color="auto" w:sz="0" w:space="0"/>
          <w:lang w:val="en-US" w:eastAsia="zh-CN" w:bidi="ar"/>
        </w:rPr>
        <w:t>周期性普查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1</w:t>
      </w:r>
      <w:r>
        <w:rPr>
          <w:rFonts w:hint="eastAsia" w:ascii="宋体" w:hAnsi="宋体" w:eastAsia="宋体" w:cs="宋体"/>
          <w:kern w:val="0"/>
          <w:sz w:val="24"/>
          <w:szCs w:val="24"/>
          <w:bdr w:val="none" w:color="auto" w:sz="0" w:space="0"/>
          <w:lang w:val="en-US" w:eastAsia="zh-CN" w:bidi="ar"/>
        </w:rPr>
        <w:t>）掌握我国现行周期性普查的种类和特点。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2</w:t>
      </w:r>
      <w:r>
        <w:rPr>
          <w:rFonts w:hint="eastAsia" w:ascii="宋体" w:hAnsi="宋体" w:eastAsia="宋体" w:cs="宋体"/>
          <w:kern w:val="0"/>
          <w:sz w:val="24"/>
          <w:szCs w:val="24"/>
          <w:bdr w:val="none" w:color="auto" w:sz="0" w:space="0"/>
          <w:lang w:val="en-US" w:eastAsia="zh-CN" w:bidi="ar"/>
        </w:rPr>
        <w:t>）熟悉我国现行周期性普查的频次、标准时点、普查对象、普查范围、普查方法和主要内容。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4.</w:t>
      </w:r>
      <w:r>
        <w:rPr>
          <w:rFonts w:hint="eastAsia" w:ascii="宋体" w:hAnsi="宋体" w:eastAsia="宋体" w:cs="宋体"/>
          <w:kern w:val="0"/>
          <w:sz w:val="24"/>
          <w:szCs w:val="24"/>
          <w:bdr w:val="none" w:color="auto" w:sz="0" w:space="0"/>
          <w:lang w:val="en-US" w:eastAsia="zh-CN" w:bidi="ar"/>
        </w:rPr>
        <w:t>专业统计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1</w:t>
      </w:r>
      <w:r>
        <w:rPr>
          <w:rFonts w:hint="eastAsia" w:ascii="宋体" w:hAnsi="宋体" w:eastAsia="宋体" w:cs="宋体"/>
          <w:kern w:val="0"/>
          <w:sz w:val="24"/>
          <w:szCs w:val="24"/>
          <w:bdr w:val="none" w:color="auto" w:sz="0" w:space="0"/>
          <w:lang w:val="en-US" w:eastAsia="zh-CN" w:bidi="ar"/>
        </w:rPr>
        <w:t>）掌握常规统计调查制度中主要指标的含义；了解我国现行常规统计调查制度的主要内容和统计方法。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2</w:t>
      </w:r>
      <w:r>
        <w:rPr>
          <w:rFonts w:hint="eastAsia" w:ascii="宋体" w:hAnsi="宋体" w:eastAsia="宋体" w:cs="宋体"/>
          <w:kern w:val="0"/>
          <w:sz w:val="24"/>
          <w:szCs w:val="24"/>
          <w:bdr w:val="none" w:color="auto" w:sz="0" w:space="0"/>
          <w:lang w:val="en-US" w:eastAsia="zh-CN" w:bidi="ar"/>
        </w:rPr>
        <w:t>）掌握专业统计的统计范围、调查单位和调查方法。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3</w:t>
      </w:r>
      <w:r>
        <w:rPr>
          <w:rFonts w:hint="eastAsia" w:ascii="宋体" w:hAnsi="宋体" w:eastAsia="宋体" w:cs="宋体"/>
          <w:kern w:val="0"/>
          <w:sz w:val="24"/>
          <w:szCs w:val="24"/>
          <w:bdr w:val="none" w:color="auto" w:sz="0" w:space="0"/>
          <w:lang w:val="en-US" w:eastAsia="zh-CN" w:bidi="ar"/>
        </w:rPr>
        <w:t>）掌握主要统计指标计算方法。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kern w:val="0"/>
          <w:sz w:val="24"/>
          <w:szCs w:val="24"/>
          <w:bdr w:val="none" w:color="auto" w:sz="0" w:space="0"/>
          <w:lang w:val="en-US" w:eastAsia="zh-CN" w:bidi="ar"/>
        </w:rPr>
        <w:t>　　（</w:t>
      </w:r>
      <w:r>
        <w:rPr>
          <w:rFonts w:hint="default" w:ascii="Times New Roman" w:hAnsi="Times New Roman" w:cs="Times New Roman" w:eastAsiaTheme="minorEastAsia"/>
          <w:kern w:val="0"/>
          <w:sz w:val="24"/>
          <w:szCs w:val="24"/>
          <w:bdr w:val="none" w:color="auto" w:sz="0" w:space="0"/>
          <w:lang w:val="en-US" w:eastAsia="zh-CN" w:bidi="ar"/>
        </w:rPr>
        <w:t>4</w:t>
      </w:r>
      <w:r>
        <w:rPr>
          <w:rFonts w:hint="eastAsia" w:ascii="宋体" w:hAnsi="宋体" w:eastAsia="宋体" w:cs="宋体"/>
          <w:kern w:val="0"/>
          <w:sz w:val="24"/>
          <w:szCs w:val="24"/>
          <w:bdr w:val="none" w:color="auto" w:sz="0" w:space="0"/>
          <w:lang w:val="en-US" w:eastAsia="zh-CN" w:bidi="ar"/>
        </w:rPr>
        <w:t>）掌握主要统计指标在国民经济核算和宏观经济分析中的作用和影响。</w:t>
      </w: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5469BA"/>
    <w:rsid w:val="2C5469B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2018-05-31T02:36:00Z</dcterms:created>
  <dc:creator>Administrator</dc:creator>
  <cp:lastModifiedBy>Administrator</cp:lastModifiedBy>
  <dcterms:modified xsi:type="dcterms:W3CDTF">2018-05-31T02:36:36Z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